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1636"/>
        <w:gridCol w:w="2755"/>
        <w:gridCol w:w="1957"/>
        <w:gridCol w:w="2662"/>
      </w:tblGrid>
      <w:tr w:rsidR="005E590F" w:rsidRPr="00E0499C" w14:paraId="34FC8D8E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034D59D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Subject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5F3CC97" w14:textId="382DB901" w:rsidR="005E590F" w:rsidRPr="00E0499C" w:rsidRDefault="00620E45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Future of the Contest Robot</w:t>
            </w:r>
          </w:p>
        </w:tc>
      </w:tr>
      <w:tr w:rsidR="005E590F" w:rsidRPr="00E0499C" w14:paraId="081E4D36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7CF4C1D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Society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46A7D1F8" w14:textId="036E4778" w:rsidR="005E590F" w:rsidRPr="00E0499C" w:rsidRDefault="00CD0AF6" w:rsidP="00702332">
            <w:pPr>
              <w:rPr>
                <w:rFonts w:cstheme="minorHAnsi"/>
                <w:sz w:val="24"/>
              </w:rPr>
            </w:pPr>
            <w:r w:rsidRPr="00E0499C">
              <w:rPr>
                <w:rFonts w:cstheme="minorHAnsi"/>
                <w:sz w:val="24"/>
              </w:rPr>
              <w:t>IARU Region 1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F2F0457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Country: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9C65100" w14:textId="541AE706" w:rsidR="005E590F" w:rsidRPr="00E0499C" w:rsidRDefault="00175E07" w:rsidP="00702332">
            <w:pPr>
              <w:rPr>
                <w:rFonts w:cstheme="minorHAnsi"/>
                <w:sz w:val="24"/>
              </w:rPr>
            </w:pPr>
            <w:r w:rsidRPr="00E0499C">
              <w:rPr>
                <w:rFonts w:cstheme="minorHAnsi"/>
                <w:sz w:val="24"/>
              </w:rPr>
              <w:t>N/A</w:t>
            </w:r>
          </w:p>
        </w:tc>
      </w:tr>
      <w:tr w:rsidR="005E590F" w:rsidRPr="00E0499C" w14:paraId="647FA518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D84CCCA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Committee: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AB10F64" w14:textId="2920DDEC" w:rsidR="005E590F" w:rsidRPr="00E0499C" w:rsidRDefault="00175E07" w:rsidP="00702332">
            <w:pPr>
              <w:rPr>
                <w:rFonts w:cstheme="minorHAnsi"/>
                <w:sz w:val="24"/>
              </w:rPr>
            </w:pPr>
            <w:r w:rsidRPr="00E0499C">
              <w:rPr>
                <w:rFonts w:cstheme="minorHAnsi"/>
                <w:sz w:val="24"/>
              </w:rPr>
              <w:t>C</w:t>
            </w:r>
            <w:r w:rsidR="00912CD0">
              <w:rPr>
                <w:rFonts w:cstheme="minorHAnsi"/>
                <w:sz w:val="24"/>
              </w:rPr>
              <w:t>5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5A83709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Paper number: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1542798" w14:textId="4328E09B" w:rsidR="005E590F" w:rsidRPr="00E0499C" w:rsidRDefault="00175E07" w:rsidP="00702332">
            <w:pPr>
              <w:rPr>
                <w:rFonts w:cstheme="minorHAnsi"/>
                <w:i/>
                <w:sz w:val="24"/>
              </w:rPr>
            </w:pPr>
            <w:r w:rsidRPr="00E0499C">
              <w:rPr>
                <w:rFonts w:cstheme="minorHAnsi"/>
                <w:iCs/>
                <w:sz w:val="24"/>
              </w:rPr>
              <w:t>NS20_C</w:t>
            </w:r>
            <w:r w:rsidR="00912CD0">
              <w:rPr>
                <w:rFonts w:cstheme="minorHAnsi"/>
                <w:iCs/>
                <w:sz w:val="24"/>
              </w:rPr>
              <w:t>5_</w:t>
            </w:r>
            <w:r w:rsidR="00620E45">
              <w:rPr>
                <w:rFonts w:cstheme="minorHAnsi"/>
                <w:iCs/>
                <w:sz w:val="24"/>
              </w:rPr>
              <w:t>12</w:t>
            </w:r>
          </w:p>
        </w:tc>
      </w:tr>
      <w:tr w:rsidR="005E590F" w:rsidRPr="00E0499C" w14:paraId="55720674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FED7060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Author: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2FCC082" w14:textId="3AC2F4A1" w:rsidR="005E590F" w:rsidRPr="00E0499C" w:rsidRDefault="00620E45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Jacques </w:t>
            </w:r>
            <w:proofErr w:type="spellStart"/>
            <w:r>
              <w:rPr>
                <w:rFonts w:cstheme="minorHAnsi"/>
                <w:sz w:val="24"/>
              </w:rPr>
              <w:t>Verleijen</w:t>
            </w:r>
            <w:proofErr w:type="spellEnd"/>
            <w:r>
              <w:rPr>
                <w:rFonts w:cstheme="minorHAnsi"/>
                <w:sz w:val="24"/>
              </w:rPr>
              <w:t>, ON4AVJ</w:t>
            </w:r>
          </w:p>
        </w:tc>
      </w:tr>
    </w:tbl>
    <w:p w14:paraId="78281BE6" w14:textId="77777777" w:rsidR="00620E45" w:rsidRPr="003539F5" w:rsidRDefault="00620E45" w:rsidP="00620E45"/>
    <w:p w14:paraId="3E96BE68" w14:textId="77777777" w:rsidR="00620E45" w:rsidRPr="00656ED9" w:rsidRDefault="00620E45" w:rsidP="00620E45">
      <w:pPr>
        <w:pStyle w:val="Heading1"/>
        <w:rPr>
          <w:color w:val="0000FF"/>
          <w:u w:val="single"/>
        </w:rPr>
      </w:pPr>
      <w:r w:rsidRPr="00656ED9">
        <w:t>Introduction</w:t>
      </w:r>
    </w:p>
    <w:p w14:paraId="38135E8B" w14:textId="77777777" w:rsidR="00620E45" w:rsidRPr="00656ED9" w:rsidRDefault="00620E45" w:rsidP="00620E45">
      <w:pPr>
        <w:pStyle w:val="NoSpacing"/>
      </w:pPr>
      <w:r>
        <w:t xml:space="preserve">Since 2011 the IARU-R1 is working on a contest robot. It was not clear how this was done. If we want to bring this project to a good </w:t>
      </w:r>
      <w:proofErr w:type="gramStart"/>
      <w:r>
        <w:t>end</w:t>
      </w:r>
      <w:proofErr w:type="gramEnd"/>
      <w:r>
        <w:t xml:space="preserve"> we need a clearly defined project plan. The purpose of this paper is to define this project plan for the upcoming period.</w:t>
      </w:r>
    </w:p>
    <w:p w14:paraId="5A1ECE44" w14:textId="77777777" w:rsidR="00620E45" w:rsidRPr="00656ED9" w:rsidRDefault="00620E45" w:rsidP="00620E45">
      <w:pPr>
        <w:shd w:val="clear" w:color="auto" w:fill="FFFFFF"/>
        <w:rPr>
          <w:color w:val="000000"/>
          <w:shd w:val="clear" w:color="auto" w:fill="FFFFFF"/>
        </w:rPr>
      </w:pPr>
    </w:p>
    <w:p w14:paraId="6ADBE363" w14:textId="77777777" w:rsidR="00620E45" w:rsidRDefault="00620E45" w:rsidP="00620E45">
      <w:pPr>
        <w:pStyle w:val="Heading1"/>
      </w:pPr>
      <w:r w:rsidRPr="00656ED9">
        <w:t>Background</w:t>
      </w:r>
    </w:p>
    <w:p w14:paraId="10AF4142" w14:textId="77777777" w:rsidR="00620E45" w:rsidRDefault="00620E45" w:rsidP="00620E45">
      <w:r>
        <w:t>This problem is already discussed during our interim meeting in Vienna. We came to this recommendation;</w:t>
      </w:r>
    </w:p>
    <w:p w14:paraId="2E6730DB" w14:textId="77777777" w:rsidR="00620E45" w:rsidRPr="000D239B" w:rsidRDefault="00620E45" w:rsidP="00620E45">
      <w:pPr>
        <w:rPr>
          <w:rStyle w:val="Strong"/>
        </w:rPr>
      </w:pPr>
      <w:r w:rsidRPr="000D239B">
        <w:rPr>
          <w:rStyle w:val="Strong"/>
        </w:rPr>
        <w:t xml:space="preserve">VIE19_C5_Rec_15: DL3MBG on behalf of DARC and OE1MCU on behalf of ÖVSV to take over the responsibility and financing for the Contest-Robot in line with the VHF-Handbook and the CWG under the guidance of C5. Furthermore, to share the Contest-Robot with all Member Societies when the Contest-Robot has accomplished an appropriate maturity. </w:t>
      </w:r>
    </w:p>
    <w:p w14:paraId="2FEE8534" w14:textId="1D2627AD" w:rsidR="00620E45" w:rsidRDefault="00620E45" w:rsidP="00620E45">
      <w:proofErr w:type="gramStart"/>
      <w:r>
        <w:t>Unfortunately</w:t>
      </w:r>
      <w:proofErr w:type="gramEnd"/>
      <w:r>
        <w:t xml:space="preserve"> this arrangement is not working, our needs are not recognised fully by our sponsors, who are using the same software for their contest evaluation.</w:t>
      </w:r>
    </w:p>
    <w:p w14:paraId="6C78D821" w14:textId="77777777" w:rsidR="00620E45" w:rsidRDefault="00620E45" w:rsidP="00620E45">
      <w:r>
        <w:t xml:space="preserve">A full report was </w:t>
      </w:r>
      <w:proofErr w:type="gramStart"/>
      <w:r>
        <w:t>send</w:t>
      </w:r>
      <w:proofErr w:type="gramEnd"/>
      <w:r>
        <w:t xml:space="preserve"> to the EC and discussed in the virtual meeting from 2020. The need to have a software under our control was acknowledged and further action was delegated to a small working group. It was also decided to “open” the market an see if some Member Societies, who have own </w:t>
      </w:r>
      <w:proofErr w:type="gramStart"/>
      <w:r>
        <w:t>contest robot,</w:t>
      </w:r>
      <w:proofErr w:type="gramEnd"/>
      <w:r>
        <w:t xml:space="preserve"> could also being involved in the development of our own contest robot.</w:t>
      </w:r>
    </w:p>
    <w:p w14:paraId="251828F7" w14:textId="5BCCDA4F" w:rsidR="00620E45" w:rsidRDefault="00620E45" w:rsidP="00620E45">
      <w:r>
        <w:t>We make a requirement text about our needs and contacted all MS who have a contest robot about a possible cooperation as well to the actual company who is now actual running the software.</w:t>
      </w:r>
    </w:p>
    <w:p w14:paraId="2AE8401B" w14:textId="3E45AB90" w:rsidR="00620E45" w:rsidRPr="000370B4" w:rsidRDefault="00620E45" w:rsidP="00620E45">
      <w:r>
        <w:t>Several MS answered in a positive way on our appeal. The received recently the requirement text with also a cost estimation</w:t>
      </w:r>
      <w:r>
        <w:rPr>
          <w:rStyle w:val="FootnoteReference"/>
        </w:rPr>
        <w:footnoteReference w:id="1"/>
      </w:r>
      <w:r>
        <w:t>. This was also sen</w:t>
      </w:r>
      <w:r w:rsidR="000D01DC">
        <w:t>t</w:t>
      </w:r>
      <w:r>
        <w:t xml:space="preserve"> to the software company who is now implementing the software. This took some time to achieve and </w:t>
      </w:r>
      <w:proofErr w:type="gramStart"/>
      <w:r>
        <w:t>unfortunately</w:t>
      </w:r>
      <w:proofErr w:type="gramEnd"/>
      <w:r>
        <w:t xml:space="preserve"> we have no answers from now.</w:t>
      </w:r>
    </w:p>
    <w:p w14:paraId="2AF02460" w14:textId="77777777" w:rsidR="00620E45" w:rsidRPr="00656ED9" w:rsidRDefault="00620E45" w:rsidP="00620E45">
      <w:pPr>
        <w:shd w:val="clear" w:color="auto" w:fill="FFFFFF"/>
        <w:rPr>
          <w:b/>
        </w:rPr>
      </w:pPr>
    </w:p>
    <w:p w14:paraId="59B0452C" w14:textId="77777777" w:rsidR="00620E45" w:rsidRDefault="00620E45" w:rsidP="00620E45">
      <w:pPr>
        <w:pStyle w:val="Heading1"/>
      </w:pPr>
      <w:r w:rsidRPr="00656ED9">
        <w:t>Key points and proposal</w:t>
      </w:r>
    </w:p>
    <w:p w14:paraId="5A5AA211" w14:textId="77777777" w:rsidR="00620E45" w:rsidRPr="00870D6C" w:rsidRDefault="00620E45" w:rsidP="00620E45">
      <w:r>
        <w:t xml:space="preserve">First of </w:t>
      </w:r>
      <w:proofErr w:type="gramStart"/>
      <w:r>
        <w:t>all</w:t>
      </w:r>
      <w:proofErr w:type="gramEnd"/>
      <w:r>
        <w:t xml:space="preserve"> we need an acknowledgement from our MS to get forward with this project</w:t>
      </w:r>
    </w:p>
    <w:p w14:paraId="62085465" w14:textId="77777777" w:rsidR="00620E45" w:rsidRDefault="00620E45" w:rsidP="00620E45">
      <w:r>
        <w:t>There is need of clear decisions and a project plan to finish the work.</w:t>
      </w:r>
    </w:p>
    <w:p w14:paraId="749A87F2" w14:textId="77777777" w:rsidR="00620E45" w:rsidRDefault="00620E45" w:rsidP="00620E45">
      <w:r>
        <w:t xml:space="preserve">We are now waiting for the responses of the different “players on the market”. </w:t>
      </w:r>
    </w:p>
    <w:p w14:paraId="675E4646" w14:textId="77777777" w:rsidR="00620E45" w:rsidRDefault="00620E45" w:rsidP="00620E45">
      <w:r>
        <w:lastRenderedPageBreak/>
        <w:t>We will inform the VGC about the outcome of these responses, so that the VGC can take action, based on a project plan and a financial plan.</w:t>
      </w:r>
    </w:p>
    <w:p w14:paraId="26BAD2E8" w14:textId="77777777" w:rsidR="00620E45" w:rsidRPr="00450AE8" w:rsidRDefault="00620E45" w:rsidP="00620E45">
      <w:r>
        <w:t>The appointment of a project manager is mostly recommended.</w:t>
      </w:r>
    </w:p>
    <w:p w14:paraId="6839E233" w14:textId="77777777" w:rsidR="00620E45" w:rsidRPr="00656ED9" w:rsidRDefault="00620E45" w:rsidP="00620E45">
      <w:pPr>
        <w:shd w:val="clear" w:color="auto" w:fill="FFFFFF"/>
        <w:rPr>
          <w:b/>
        </w:rPr>
      </w:pPr>
    </w:p>
    <w:p w14:paraId="0FA7A927" w14:textId="77777777" w:rsidR="00620E45" w:rsidRPr="00656ED9" w:rsidRDefault="00620E45" w:rsidP="00620E45">
      <w:pPr>
        <w:pStyle w:val="Heading1"/>
      </w:pPr>
      <w:r w:rsidRPr="00656ED9">
        <w:t>Recommendation:</w:t>
      </w:r>
    </w:p>
    <w:p w14:paraId="2E1102DA" w14:textId="77777777" w:rsidR="00620E45" w:rsidRPr="00C832C4" w:rsidRDefault="00620E45" w:rsidP="00620E45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rPr>
          <w:b/>
        </w:rPr>
      </w:pPr>
      <w:r w:rsidRPr="00C832C4">
        <w:rPr>
          <w:b/>
        </w:rPr>
        <w:t>The VGC agrees that we need a contest robot under our own control.</w:t>
      </w:r>
    </w:p>
    <w:p w14:paraId="5DA73C30" w14:textId="77777777" w:rsidR="00620E45" w:rsidRPr="00C832C4" w:rsidRDefault="00620E45" w:rsidP="00620E45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rPr>
          <w:b/>
        </w:rPr>
      </w:pPr>
      <w:r w:rsidRPr="00C832C4">
        <w:rPr>
          <w:b/>
        </w:rPr>
        <w:t>That the EC can decide about which with party we will work together to achieve this goal, taking in consideration the financial consequences.</w:t>
      </w:r>
    </w:p>
    <w:p w14:paraId="73BCD2DA" w14:textId="77777777" w:rsidR="00620E45" w:rsidRPr="00D635A8" w:rsidRDefault="00620E45" w:rsidP="00620E45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rPr>
          <w:b/>
        </w:rPr>
      </w:pPr>
      <w:r w:rsidRPr="00D635A8">
        <w:rPr>
          <w:b/>
        </w:rPr>
        <w:t>The EC will confirm a project manager to manage this project</w:t>
      </w:r>
      <w:r>
        <w:rPr>
          <w:b/>
        </w:rPr>
        <w:t xml:space="preserve"> on a non-payed base.</w:t>
      </w:r>
    </w:p>
    <w:p w14:paraId="2DF1F819" w14:textId="77777777" w:rsidR="00620E45" w:rsidRPr="00090A82" w:rsidRDefault="00620E45" w:rsidP="00620E45">
      <w:pPr>
        <w:shd w:val="clear" w:color="auto" w:fill="FFFFFF"/>
        <w:rPr>
          <w:b/>
          <w:lang w:val="en-US"/>
        </w:rPr>
      </w:pPr>
    </w:p>
    <w:p w14:paraId="36C79726" w14:textId="77777777" w:rsidR="00620E45" w:rsidRDefault="00620E45" w:rsidP="00620E45">
      <w:pPr>
        <w:pStyle w:val="Heading1"/>
      </w:pPr>
      <w:r w:rsidRPr="00656ED9">
        <w:t>Financial Implications</w:t>
      </w:r>
    </w:p>
    <w:p w14:paraId="21FE4BE5" w14:textId="765B723E" w:rsidR="00620E45" w:rsidRPr="00EB354F" w:rsidRDefault="00620E45" w:rsidP="00620E45">
      <w:r>
        <w:t>Will be sen</w:t>
      </w:r>
      <w:r w:rsidR="000D01DC">
        <w:t>t</w:t>
      </w:r>
      <w:r>
        <w:t xml:space="preserve"> in September as extra information.</w:t>
      </w:r>
    </w:p>
    <w:p w14:paraId="241AB10F" w14:textId="77777777" w:rsidR="00E0499C" w:rsidRPr="00E0499C" w:rsidRDefault="00E0499C">
      <w:pPr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sectPr w:rsidR="00E0499C" w:rsidRPr="00E0499C" w:rsidSect="00A768E0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167D5" w14:textId="77777777" w:rsidR="00BD3778" w:rsidRDefault="00BD3778" w:rsidP="00A768E0">
      <w:pPr>
        <w:spacing w:after="0" w:line="240" w:lineRule="auto"/>
      </w:pPr>
      <w:r>
        <w:separator/>
      </w:r>
    </w:p>
  </w:endnote>
  <w:endnote w:type="continuationSeparator" w:id="0">
    <w:p w14:paraId="5B055B8A" w14:textId="77777777" w:rsidR="00BD3778" w:rsidRDefault="00BD3778" w:rsidP="00A7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tone Sans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1BCEC" w14:textId="77777777" w:rsidR="00BD3778" w:rsidRDefault="00BD3778" w:rsidP="00A768E0">
      <w:pPr>
        <w:spacing w:after="0" w:line="240" w:lineRule="auto"/>
      </w:pPr>
      <w:r>
        <w:separator/>
      </w:r>
    </w:p>
  </w:footnote>
  <w:footnote w:type="continuationSeparator" w:id="0">
    <w:p w14:paraId="195F9764" w14:textId="77777777" w:rsidR="00BD3778" w:rsidRDefault="00BD3778" w:rsidP="00A768E0">
      <w:pPr>
        <w:spacing w:after="0" w:line="240" w:lineRule="auto"/>
      </w:pPr>
      <w:r>
        <w:continuationSeparator/>
      </w:r>
    </w:p>
  </w:footnote>
  <w:footnote w:id="1">
    <w:p w14:paraId="33B267C9" w14:textId="77777777" w:rsidR="00620E45" w:rsidRPr="00B04BA8" w:rsidRDefault="00620E45" w:rsidP="00620E45">
      <w:pPr>
        <w:pStyle w:val="FootnoteText"/>
        <w:rPr>
          <w:lang w:val="en-GB"/>
        </w:rPr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B04BA8">
        <w:rPr>
          <w:lang w:val="en-GB"/>
        </w:rPr>
        <w:t xml:space="preserve">If </w:t>
      </w:r>
      <w:proofErr w:type="gramStart"/>
      <w:r w:rsidRPr="00B04BA8">
        <w:rPr>
          <w:lang w:val="en-GB"/>
        </w:rPr>
        <w:t>wanted</w:t>
      </w:r>
      <w:proofErr w:type="gramEnd"/>
      <w:r w:rsidRPr="00B04BA8">
        <w:rPr>
          <w:lang w:val="en-GB"/>
        </w:rPr>
        <w:t xml:space="preserve"> we can send t</w:t>
      </w:r>
      <w:r>
        <w:rPr>
          <w:lang w:val="en-GB"/>
        </w:rPr>
        <w:t>his document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4"/>
      <w:gridCol w:w="8293"/>
      <w:gridCol w:w="974"/>
    </w:tblGrid>
    <w:tr w:rsidR="00A768E0" w14:paraId="6B74951C" w14:textId="77777777" w:rsidTr="002C7A0B">
      <w:trPr>
        <w:trHeight w:val="1268"/>
        <w:jc w:val="center"/>
      </w:trPr>
      <w:tc>
        <w:tcPr>
          <w:tcW w:w="994" w:type="dxa"/>
        </w:tcPr>
        <w:p w14:paraId="6A4FE9AD" w14:textId="77777777" w:rsidR="00A768E0" w:rsidRDefault="00A768E0" w:rsidP="00A768E0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noProof/>
              <w:lang w:eastAsia="en-GB"/>
            </w:rPr>
            <w:drawing>
              <wp:inline distT="0" distB="0" distL="0" distR="0" wp14:anchorId="0811393B" wp14:editId="17CD5352">
                <wp:extent cx="457200" cy="877824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ARU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49" cy="902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3" w:type="dxa"/>
        </w:tcPr>
        <w:p w14:paraId="16C486D0" w14:textId="77777777" w:rsidR="00A768E0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 w:rsidRPr="00D548F5">
            <w:rPr>
              <w:b/>
              <w:bCs/>
              <w:color w:val="000099"/>
              <w:sz w:val="36"/>
            </w:rPr>
            <w:t>International Amateur Radio Union Region 1</w:t>
          </w:r>
        </w:p>
        <w:p w14:paraId="0C74A1CC" w14:textId="06025FD5" w:rsidR="00A768E0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 xml:space="preserve">2020 General Conference </w:t>
          </w:r>
          <w:r w:rsidR="005E590F">
            <w:rPr>
              <w:b/>
              <w:bCs/>
              <w:color w:val="000099"/>
              <w:sz w:val="36"/>
            </w:rPr>
            <w:t>–</w:t>
          </w:r>
          <w:r>
            <w:rPr>
              <w:b/>
              <w:bCs/>
              <w:color w:val="000099"/>
              <w:sz w:val="36"/>
            </w:rPr>
            <w:t xml:space="preserve"> </w:t>
          </w:r>
          <w:r w:rsidR="005E590F">
            <w:rPr>
              <w:b/>
              <w:bCs/>
              <w:color w:val="000099"/>
              <w:sz w:val="36"/>
            </w:rPr>
            <w:t>Virtual Part</w:t>
          </w:r>
        </w:p>
        <w:p w14:paraId="716FC67B" w14:textId="77777777" w:rsidR="00A768E0" w:rsidRPr="009C320C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>11-16 October 2020</w:t>
          </w:r>
        </w:p>
      </w:tc>
      <w:tc>
        <w:tcPr>
          <w:tcW w:w="974" w:type="dxa"/>
        </w:tcPr>
        <w:p w14:paraId="681E3F70" w14:textId="5F3D0D41" w:rsidR="00A768E0" w:rsidRDefault="00A768E0" w:rsidP="00A768E0">
          <w:pPr>
            <w:rPr>
              <w:rFonts w:asciiTheme="minorHAnsi" w:hAnsiTheme="minorHAnsi"/>
              <w:sz w:val="22"/>
              <w:szCs w:val="22"/>
            </w:rPr>
          </w:pPr>
        </w:p>
      </w:tc>
    </w:tr>
  </w:tbl>
  <w:p w14:paraId="086DEF62" w14:textId="77777777" w:rsidR="00A768E0" w:rsidRDefault="00A76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42FAC"/>
    <w:multiLevelType w:val="hybridMultilevel"/>
    <w:tmpl w:val="5718B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C0A82"/>
    <w:multiLevelType w:val="hybridMultilevel"/>
    <w:tmpl w:val="8934F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0711F"/>
    <w:multiLevelType w:val="hybridMultilevel"/>
    <w:tmpl w:val="F46A1A6E"/>
    <w:lvl w:ilvl="0" w:tplc="D1AC68AA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A1310C"/>
    <w:multiLevelType w:val="hybridMultilevel"/>
    <w:tmpl w:val="330EE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964F7"/>
    <w:multiLevelType w:val="hybridMultilevel"/>
    <w:tmpl w:val="2746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45622"/>
    <w:multiLevelType w:val="multilevel"/>
    <w:tmpl w:val="30D6D1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CA5D2E"/>
    <w:multiLevelType w:val="hybridMultilevel"/>
    <w:tmpl w:val="2598B9F4"/>
    <w:lvl w:ilvl="0" w:tplc="FF3083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BF"/>
    <w:rsid w:val="000A1E94"/>
    <w:rsid w:val="000D01DC"/>
    <w:rsid w:val="001474F0"/>
    <w:rsid w:val="00175E07"/>
    <w:rsid w:val="001C7371"/>
    <w:rsid w:val="002333E1"/>
    <w:rsid w:val="00261CD4"/>
    <w:rsid w:val="002D5FA9"/>
    <w:rsid w:val="003A144A"/>
    <w:rsid w:val="003B2E68"/>
    <w:rsid w:val="003B683A"/>
    <w:rsid w:val="003E39B5"/>
    <w:rsid w:val="00456E20"/>
    <w:rsid w:val="004648D9"/>
    <w:rsid w:val="00486482"/>
    <w:rsid w:val="00536199"/>
    <w:rsid w:val="005B0734"/>
    <w:rsid w:val="005C4942"/>
    <w:rsid w:val="005E590F"/>
    <w:rsid w:val="00620E45"/>
    <w:rsid w:val="00640A7E"/>
    <w:rsid w:val="00785C29"/>
    <w:rsid w:val="00860C3A"/>
    <w:rsid w:val="008E7C5B"/>
    <w:rsid w:val="008F1698"/>
    <w:rsid w:val="00903F48"/>
    <w:rsid w:val="00912CD0"/>
    <w:rsid w:val="00921FC2"/>
    <w:rsid w:val="00961DAE"/>
    <w:rsid w:val="009C18D8"/>
    <w:rsid w:val="00A768E0"/>
    <w:rsid w:val="00B22373"/>
    <w:rsid w:val="00B32656"/>
    <w:rsid w:val="00B71E93"/>
    <w:rsid w:val="00BA06BD"/>
    <w:rsid w:val="00BA3FBF"/>
    <w:rsid w:val="00BD3778"/>
    <w:rsid w:val="00C414E4"/>
    <w:rsid w:val="00C745B4"/>
    <w:rsid w:val="00C95CEB"/>
    <w:rsid w:val="00CD0635"/>
    <w:rsid w:val="00CD0AF6"/>
    <w:rsid w:val="00D34C32"/>
    <w:rsid w:val="00DA175E"/>
    <w:rsid w:val="00DA2909"/>
    <w:rsid w:val="00DB4D72"/>
    <w:rsid w:val="00E0499C"/>
    <w:rsid w:val="00E47D6E"/>
    <w:rsid w:val="00EC17F9"/>
    <w:rsid w:val="00F2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023DA"/>
  <w15:chartTrackingRefBased/>
  <w15:docId w15:val="{E037AD34-1ACA-4AB3-9001-5CB420F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BF"/>
  </w:style>
  <w:style w:type="paragraph" w:styleId="Heading1">
    <w:name w:val="heading 1"/>
    <w:basedOn w:val="Normal"/>
    <w:next w:val="Normal"/>
    <w:link w:val="Heading1Char"/>
    <w:uiPriority w:val="9"/>
    <w:qFormat/>
    <w:rsid w:val="003B2E68"/>
    <w:pPr>
      <w:keepNext/>
      <w:keepLines/>
      <w:widowControl w:val="0"/>
      <w:numPr>
        <w:numId w:val="4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Arial,Bold" w:eastAsiaTheme="majorEastAsia" w:hAnsi="Arial,Bold" w:cstheme="majorBidi"/>
      <w:color w:val="2F5496" w:themeColor="accent1" w:themeShade="BF"/>
      <w:sz w:val="32"/>
      <w:szCs w:val="32"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2E68"/>
    <w:pPr>
      <w:keepNext/>
      <w:numPr>
        <w:ilvl w:val="1"/>
        <w:numId w:val="4"/>
      </w:numPr>
      <w:spacing w:after="0" w:line="240" w:lineRule="auto"/>
      <w:outlineLvl w:val="1"/>
    </w:pPr>
    <w:rPr>
      <w:rFonts w:ascii="Arial" w:eastAsia="Times New Roman" w:hAnsi="Arial" w:cs="Arial"/>
      <w:b/>
      <w:bCs/>
      <w:color w:val="8496B0" w:themeColor="text2" w:themeTint="99"/>
      <w:lang w:val="en-ZA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2E68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2E68"/>
    <w:pPr>
      <w:keepNext/>
      <w:keepLines/>
      <w:numPr>
        <w:ilvl w:val="3"/>
        <w:numId w:val="4"/>
      </w:numPr>
      <w:spacing w:after="0"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  <w:sz w:val="18"/>
      <w:lang w:eastAsia="nl-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E68"/>
    <w:pPr>
      <w:keepNext/>
      <w:keepLines/>
      <w:numPr>
        <w:ilvl w:val="4"/>
        <w:numId w:val="4"/>
      </w:numPr>
      <w:spacing w:before="200" w:after="0" w:line="240" w:lineRule="auto"/>
      <w:ind w:left="3600" w:hanging="360"/>
      <w:outlineLvl w:val="4"/>
    </w:pPr>
    <w:rPr>
      <w:rFonts w:eastAsiaTheme="majorEastAsia" w:cstheme="majorBidi"/>
      <w:b/>
      <w:color w:val="2F5496" w:themeColor="accent1" w:themeShade="BF"/>
      <w:lang w:eastAsia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E68"/>
    <w:pPr>
      <w:keepNext/>
      <w:keepLines/>
      <w:numPr>
        <w:ilvl w:val="5"/>
        <w:numId w:val="4"/>
      </w:numPr>
      <w:spacing w:before="200" w:after="0" w:line="240" w:lineRule="auto"/>
      <w:ind w:left="4320" w:hanging="180"/>
      <w:outlineLvl w:val="5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nl-B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E68"/>
    <w:pPr>
      <w:keepNext/>
      <w:keepLines/>
      <w:numPr>
        <w:ilvl w:val="6"/>
        <w:numId w:val="4"/>
      </w:numPr>
      <w:spacing w:before="200" w:after="0" w:line="240" w:lineRule="auto"/>
      <w:ind w:left="5040" w:hanging="360"/>
      <w:outlineLvl w:val="6"/>
    </w:pPr>
    <w:rPr>
      <w:rFonts w:eastAsiaTheme="majorEastAsia" w:cstheme="majorBidi"/>
      <w:b/>
      <w:iCs/>
      <w:color w:val="44546A" w:themeColor="text2"/>
      <w:lang w:eastAsia="nl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E68"/>
    <w:pPr>
      <w:keepNext/>
      <w:keepLines/>
      <w:numPr>
        <w:ilvl w:val="7"/>
        <w:numId w:val="4"/>
      </w:numPr>
      <w:spacing w:before="200" w:after="0" w:line="240" w:lineRule="auto"/>
      <w:ind w:left="5760" w:hanging="36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eastAsia="nl-B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E68"/>
    <w:pPr>
      <w:keepNext/>
      <w:keepLines/>
      <w:numPr>
        <w:ilvl w:val="8"/>
        <w:numId w:val="4"/>
      </w:numPr>
      <w:spacing w:before="200" w:after="0" w:line="240" w:lineRule="auto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FB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1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D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8E0"/>
  </w:style>
  <w:style w:type="paragraph" w:styleId="Footer">
    <w:name w:val="footer"/>
    <w:basedOn w:val="Normal"/>
    <w:link w:val="FooterChar"/>
    <w:uiPriority w:val="99"/>
    <w:unhideWhenUsed/>
    <w:rsid w:val="00A7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8E0"/>
  </w:style>
  <w:style w:type="table" w:styleId="TableGrid">
    <w:name w:val="Table Grid"/>
    <w:basedOn w:val="TableNormal"/>
    <w:uiPriority w:val="39"/>
    <w:rsid w:val="00A768E0"/>
    <w:pPr>
      <w:spacing w:after="0" w:line="240" w:lineRule="auto"/>
    </w:pPr>
    <w:rPr>
      <w:rFonts w:ascii="Arial" w:hAnsi="Arial" w:cs="Arial"/>
      <w:sz w:val="24"/>
      <w:szCs w:val="24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75E07"/>
    <w:rPr>
      <w:color w:val="0000FF"/>
      <w:u w:val="single"/>
    </w:rPr>
  </w:style>
  <w:style w:type="paragraph" w:customStyle="1" w:styleId="Default">
    <w:name w:val="Default"/>
    <w:rsid w:val="00175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ZA" w:eastAsia="en-ZA"/>
    </w:rPr>
  </w:style>
  <w:style w:type="paragraph" w:styleId="NoSpacing">
    <w:name w:val="No Spacing"/>
    <w:uiPriority w:val="1"/>
    <w:qFormat/>
    <w:rsid w:val="00175E07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5E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2E68"/>
    <w:rPr>
      <w:rFonts w:ascii="Arial,Bold" w:eastAsiaTheme="majorEastAsia" w:hAnsi="Arial,Bold" w:cstheme="majorBidi"/>
      <w:color w:val="2F5496" w:themeColor="accent1" w:themeShade="BF"/>
      <w:sz w:val="32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3B2E68"/>
    <w:rPr>
      <w:rFonts w:ascii="Arial" w:eastAsia="Times New Roman" w:hAnsi="Arial" w:cs="Arial"/>
      <w:b/>
      <w:bCs/>
      <w:color w:val="8496B0" w:themeColor="text2" w:themeTint="99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3B2E68"/>
    <w:rPr>
      <w:rFonts w:ascii="Arial" w:eastAsia="Times New Roman" w:hAnsi="Arial" w:cs="Arial"/>
      <w:b/>
      <w:bCs/>
      <w:szCs w:val="24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rsid w:val="003B2E68"/>
    <w:rPr>
      <w:rFonts w:asciiTheme="majorHAnsi" w:eastAsiaTheme="majorEastAsia" w:hAnsiTheme="majorHAnsi" w:cstheme="majorBidi"/>
      <w:bCs/>
      <w:i/>
      <w:iCs/>
      <w:color w:val="4472C4" w:themeColor="accent1"/>
      <w:sz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E68"/>
    <w:rPr>
      <w:rFonts w:eastAsiaTheme="majorEastAsia" w:cstheme="majorBidi"/>
      <w:b/>
      <w:color w:val="2F5496" w:themeColor="accent1" w:themeShade="BF"/>
      <w:lang w:eastAsia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E68"/>
    <w:rPr>
      <w:rFonts w:asciiTheme="majorHAnsi" w:eastAsiaTheme="majorEastAsia" w:hAnsiTheme="majorHAnsi" w:cstheme="majorBidi"/>
      <w:i/>
      <w:iCs/>
      <w:color w:val="2F5496" w:themeColor="accent1" w:themeShade="BF"/>
      <w:lang w:eastAsia="nl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E68"/>
    <w:rPr>
      <w:rFonts w:eastAsiaTheme="majorEastAsia" w:cstheme="majorBidi"/>
      <w:b/>
      <w:iCs/>
      <w:color w:val="44546A" w:themeColor="text2"/>
      <w:lang w:eastAsia="nl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E68"/>
    <w:rPr>
      <w:rFonts w:asciiTheme="majorHAnsi" w:eastAsiaTheme="majorEastAsia" w:hAnsiTheme="majorHAnsi" w:cstheme="majorBidi"/>
      <w:color w:val="4472C4" w:themeColor="accent1"/>
      <w:sz w:val="20"/>
      <w:szCs w:val="20"/>
      <w:lang w:eastAsia="nl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E6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nl-BE"/>
    </w:rPr>
  </w:style>
  <w:style w:type="paragraph" w:styleId="Title">
    <w:name w:val="Title"/>
    <w:basedOn w:val="Normal"/>
    <w:link w:val="TitleChar"/>
    <w:uiPriority w:val="99"/>
    <w:qFormat/>
    <w:rsid w:val="003B2E68"/>
    <w:pPr>
      <w:tabs>
        <w:tab w:val="left" w:pos="8505"/>
      </w:tabs>
      <w:spacing w:after="0" w:line="240" w:lineRule="auto"/>
      <w:ind w:left="-142" w:right="284"/>
      <w:jc w:val="center"/>
    </w:pPr>
    <w:rPr>
      <w:rFonts w:ascii="Stone Sans" w:eastAsia="Times New Roman" w:hAnsi="Stone Sans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3B2E68"/>
    <w:rPr>
      <w:rFonts w:ascii="Stone Sans" w:eastAsia="Times New Roman" w:hAnsi="Stone Sans" w:cs="Times New Roman"/>
      <w:b/>
      <w:szCs w:val="20"/>
    </w:rPr>
  </w:style>
  <w:style w:type="character" w:styleId="Strong">
    <w:name w:val="Strong"/>
    <w:basedOn w:val="DefaultParagraphFont"/>
    <w:uiPriority w:val="22"/>
    <w:qFormat/>
    <w:rsid w:val="00620E4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E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,Bold" w:eastAsia="Times New Roman" w:hAnsi="Arial,Bold" w:cs="Times New Roman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E45"/>
    <w:rPr>
      <w:rFonts w:ascii="Arial,Bold" w:eastAsia="Times New Roman" w:hAnsi="Arial,Bold" w:cs="Times New Roman"/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620E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Beattie</dc:creator>
  <cp:keywords/>
  <dc:description/>
  <cp:lastModifiedBy>Hans Blondeel Timmerman</cp:lastModifiedBy>
  <cp:revision>3</cp:revision>
  <dcterms:created xsi:type="dcterms:W3CDTF">2020-07-09T07:00:00Z</dcterms:created>
  <dcterms:modified xsi:type="dcterms:W3CDTF">2020-07-09T07:02:00Z</dcterms:modified>
</cp:coreProperties>
</file>